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94" w:rsidRPr="00DD3CC7" w:rsidRDefault="00B54894" w:rsidP="00B54894">
      <w:pPr>
        <w:pStyle w:val="Default"/>
        <w:jc w:val="center"/>
        <w:rPr>
          <w:b/>
          <w:bCs/>
          <w:color w:val="auto"/>
          <w:sz w:val="28"/>
          <w:szCs w:val="22"/>
        </w:rPr>
      </w:pPr>
      <w:r w:rsidRPr="00DD3CC7">
        <w:rPr>
          <w:b/>
          <w:bCs/>
          <w:color w:val="auto"/>
          <w:sz w:val="28"/>
          <w:szCs w:val="22"/>
        </w:rPr>
        <w:t xml:space="preserve">Regulamin </w:t>
      </w:r>
    </w:p>
    <w:p w:rsidR="00B54894" w:rsidRPr="00DD3CC7" w:rsidRDefault="00B54894" w:rsidP="00B54894">
      <w:pPr>
        <w:pStyle w:val="Default"/>
        <w:jc w:val="center"/>
        <w:rPr>
          <w:b/>
          <w:bCs/>
          <w:color w:val="auto"/>
          <w:sz w:val="28"/>
          <w:szCs w:val="22"/>
        </w:rPr>
      </w:pPr>
      <w:r w:rsidRPr="00DD3CC7">
        <w:rPr>
          <w:b/>
          <w:bCs/>
          <w:color w:val="auto"/>
          <w:sz w:val="28"/>
          <w:szCs w:val="22"/>
        </w:rPr>
        <w:t xml:space="preserve">Ogólnopolskiego Konkursu Wiedzy z Rachunkowości </w:t>
      </w:r>
    </w:p>
    <w:p w:rsidR="00B54894" w:rsidRPr="00DD3CC7" w:rsidRDefault="00B54894" w:rsidP="00B54894">
      <w:pPr>
        <w:pStyle w:val="Default"/>
        <w:jc w:val="center"/>
        <w:rPr>
          <w:b/>
          <w:bCs/>
          <w:color w:val="auto"/>
          <w:sz w:val="28"/>
          <w:szCs w:val="22"/>
        </w:rPr>
      </w:pPr>
      <w:r w:rsidRPr="00DD3CC7">
        <w:rPr>
          <w:b/>
          <w:bCs/>
          <w:color w:val="auto"/>
          <w:sz w:val="28"/>
          <w:szCs w:val="22"/>
        </w:rPr>
        <w:t>dla Studentów Szkół Wyższych</w:t>
      </w:r>
    </w:p>
    <w:p w:rsidR="00B54894" w:rsidRPr="00DD3CC7" w:rsidRDefault="00B54894" w:rsidP="00B54894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B54894" w:rsidRPr="00DD3CC7" w:rsidRDefault="00B54894" w:rsidP="00B54894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B54894" w:rsidRPr="00DD3CC7" w:rsidRDefault="00B54894" w:rsidP="00805F48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</w:p>
    <w:p w:rsidR="00B54894" w:rsidRPr="00DD3CC7" w:rsidRDefault="00B54894" w:rsidP="00805F48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DD3CC7">
        <w:rPr>
          <w:b/>
          <w:bCs/>
          <w:color w:val="auto"/>
          <w:sz w:val="22"/>
          <w:szCs w:val="22"/>
        </w:rPr>
        <w:t>§ 1</w:t>
      </w:r>
    </w:p>
    <w:p w:rsidR="00B54894" w:rsidRPr="00DD3CC7" w:rsidRDefault="00B54894" w:rsidP="00805F48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DD3CC7">
        <w:rPr>
          <w:b/>
          <w:bCs/>
          <w:color w:val="auto"/>
          <w:sz w:val="22"/>
          <w:szCs w:val="22"/>
        </w:rPr>
        <w:t>Organizator</w:t>
      </w:r>
    </w:p>
    <w:p w:rsidR="00B54894" w:rsidRPr="00DD3CC7" w:rsidRDefault="00B54894" w:rsidP="00805F4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DD3CC7">
        <w:rPr>
          <w:color w:val="auto"/>
          <w:sz w:val="22"/>
          <w:szCs w:val="22"/>
        </w:rPr>
        <w:t xml:space="preserve">Ogólnopolski Konkurs Wiedzy z Rachunkowości dla Studentów Szkół Wyższych (zwany dalej Konkursem) jest organizowany przez </w:t>
      </w:r>
      <w:r w:rsidR="00782E62" w:rsidRPr="00DD3CC7">
        <w:rPr>
          <w:color w:val="auto"/>
          <w:sz w:val="22"/>
          <w:szCs w:val="22"/>
        </w:rPr>
        <w:t xml:space="preserve">Koło Naukowe Rachunkowości na </w:t>
      </w:r>
      <w:r w:rsidRPr="00DD3CC7">
        <w:rPr>
          <w:color w:val="auto"/>
          <w:sz w:val="22"/>
          <w:szCs w:val="22"/>
        </w:rPr>
        <w:t>Wydzia</w:t>
      </w:r>
      <w:r w:rsidR="00782E62" w:rsidRPr="00DD3CC7">
        <w:rPr>
          <w:color w:val="auto"/>
          <w:sz w:val="22"/>
          <w:szCs w:val="22"/>
        </w:rPr>
        <w:t>le</w:t>
      </w:r>
      <w:r w:rsidRPr="00DD3CC7">
        <w:rPr>
          <w:color w:val="auto"/>
          <w:sz w:val="22"/>
          <w:szCs w:val="22"/>
        </w:rPr>
        <w:t xml:space="preserve"> Nauk Ekonomicznych i Zarządzania Uniwersytetu Mikołaja Kopernika w Toruniu.</w:t>
      </w:r>
    </w:p>
    <w:p w:rsidR="00457440" w:rsidRPr="00DD3CC7" w:rsidRDefault="00457440" w:rsidP="00805F4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B54894" w:rsidRPr="00DD3CC7" w:rsidRDefault="00B54894" w:rsidP="00805F48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DD3CC7">
        <w:rPr>
          <w:b/>
          <w:bCs/>
          <w:color w:val="auto"/>
          <w:sz w:val="22"/>
          <w:szCs w:val="22"/>
        </w:rPr>
        <w:t>§ 2</w:t>
      </w:r>
    </w:p>
    <w:p w:rsidR="00B54894" w:rsidRPr="00DD3CC7" w:rsidRDefault="00B54894" w:rsidP="00805F48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DD3CC7">
        <w:rPr>
          <w:b/>
          <w:bCs/>
          <w:color w:val="auto"/>
          <w:sz w:val="22"/>
          <w:szCs w:val="22"/>
        </w:rPr>
        <w:t>Cele Konkursu</w:t>
      </w:r>
    </w:p>
    <w:p w:rsidR="00B54894" w:rsidRPr="00DD3CC7" w:rsidRDefault="00B54894" w:rsidP="00805F4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DD3CC7">
        <w:rPr>
          <w:color w:val="auto"/>
          <w:sz w:val="22"/>
          <w:szCs w:val="22"/>
        </w:rPr>
        <w:t>Celami Konkursu są:</w:t>
      </w:r>
    </w:p>
    <w:p w:rsidR="00B54894" w:rsidRPr="00DD3CC7" w:rsidRDefault="00B54894" w:rsidP="00805F48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DD3CC7">
        <w:rPr>
          <w:color w:val="auto"/>
          <w:sz w:val="22"/>
          <w:szCs w:val="22"/>
        </w:rPr>
        <w:t>rozwijanie zainteresowań rachunkowością wśród uczniów szkół ponadgimnazjalnych o profilu ekonomicznym,</w:t>
      </w:r>
    </w:p>
    <w:p w:rsidR="00B54894" w:rsidRPr="00DD3CC7" w:rsidRDefault="00B54894" w:rsidP="00805F48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DD3CC7">
        <w:rPr>
          <w:color w:val="auto"/>
          <w:sz w:val="22"/>
          <w:szCs w:val="22"/>
        </w:rPr>
        <w:t>uhonorowanie uczniów legitymujących się najgłębszą wiedzą z zakresu rachunkowości,</w:t>
      </w:r>
    </w:p>
    <w:p w:rsidR="00B54894" w:rsidRPr="00DD3CC7" w:rsidRDefault="00B54894" w:rsidP="00805F48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DD3CC7">
        <w:rPr>
          <w:color w:val="auto"/>
          <w:sz w:val="22"/>
          <w:szCs w:val="22"/>
        </w:rPr>
        <w:t>promocja Wydziału Nauk Ekonomicznych i Zarządzania UMK,</w:t>
      </w:r>
    </w:p>
    <w:p w:rsidR="00B54894" w:rsidRPr="00DD3CC7" w:rsidRDefault="00B54894" w:rsidP="00805F48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DD3CC7">
        <w:rPr>
          <w:color w:val="auto"/>
          <w:sz w:val="22"/>
          <w:szCs w:val="22"/>
        </w:rPr>
        <w:t>promocja Koła Naukowego Rachunkowości.</w:t>
      </w:r>
    </w:p>
    <w:p w:rsidR="00B54894" w:rsidRPr="00DD3CC7" w:rsidRDefault="00B54894" w:rsidP="00805F4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B54894" w:rsidRPr="00DD3CC7" w:rsidRDefault="00B54894" w:rsidP="00805F48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DD3CC7">
        <w:rPr>
          <w:b/>
          <w:bCs/>
          <w:color w:val="auto"/>
          <w:sz w:val="22"/>
          <w:szCs w:val="22"/>
        </w:rPr>
        <w:t>§ 3</w:t>
      </w:r>
    </w:p>
    <w:p w:rsidR="00B54894" w:rsidRPr="00DD3CC7" w:rsidRDefault="00B54894" w:rsidP="00805F48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DD3CC7">
        <w:rPr>
          <w:b/>
          <w:bCs/>
          <w:color w:val="auto"/>
          <w:sz w:val="22"/>
          <w:szCs w:val="22"/>
        </w:rPr>
        <w:t>Siedziba Konkursu</w:t>
      </w:r>
    </w:p>
    <w:p w:rsidR="00B54894" w:rsidRPr="00DD3CC7" w:rsidRDefault="00B54894" w:rsidP="00805F4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DD3CC7">
        <w:rPr>
          <w:color w:val="auto"/>
          <w:sz w:val="22"/>
          <w:szCs w:val="22"/>
        </w:rPr>
        <w:t>Siedziba Konkursu mieści się w gmachu Wydziału Nauk Ekonomicznych i Zarządzania Uniwersytetu Mikołaja Kopernika w Toruniu przy ul. Gagarina 13a, 87-100 Toruń.</w:t>
      </w:r>
    </w:p>
    <w:p w:rsidR="00457440" w:rsidRPr="00DD3CC7" w:rsidRDefault="00457440" w:rsidP="00805F4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B54894" w:rsidRPr="00DD3CC7" w:rsidRDefault="00B54894" w:rsidP="00805F48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DD3CC7">
        <w:rPr>
          <w:b/>
          <w:bCs/>
          <w:color w:val="auto"/>
          <w:sz w:val="22"/>
          <w:szCs w:val="22"/>
        </w:rPr>
        <w:t>§ 4</w:t>
      </w:r>
    </w:p>
    <w:p w:rsidR="00B54894" w:rsidRPr="00DD3CC7" w:rsidRDefault="00B54894" w:rsidP="00805F48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DD3CC7">
        <w:rPr>
          <w:b/>
          <w:bCs/>
          <w:color w:val="auto"/>
          <w:sz w:val="22"/>
          <w:szCs w:val="22"/>
        </w:rPr>
        <w:t>Kierownictwo Konkursu</w:t>
      </w:r>
    </w:p>
    <w:p w:rsidR="00B54894" w:rsidRPr="00DD3CC7" w:rsidRDefault="00B54894" w:rsidP="00805F4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DD3CC7">
        <w:rPr>
          <w:color w:val="auto"/>
          <w:sz w:val="22"/>
          <w:szCs w:val="22"/>
        </w:rPr>
        <w:t>Całokształtem prac związanych z Konkursem kieruje kierownik Katedry Rachunkowości Wydziału Nauk Ekonomicznych i Zarządzania UMK. Kierownik Katedry Rachunkowości wyznacza Jury Konkursu spośród pracowników Katedry Rachunkowości Wydziału Nauk Ekonomicznych i Zarządzania UMK.</w:t>
      </w:r>
    </w:p>
    <w:p w:rsidR="00B54894" w:rsidRPr="00DD3CC7" w:rsidRDefault="00B54894" w:rsidP="00805F48">
      <w:pPr>
        <w:pStyle w:val="Default"/>
        <w:spacing w:line="276" w:lineRule="auto"/>
        <w:rPr>
          <w:color w:val="auto"/>
          <w:sz w:val="22"/>
          <w:szCs w:val="22"/>
        </w:rPr>
      </w:pPr>
    </w:p>
    <w:p w:rsidR="00B54894" w:rsidRPr="00DD3CC7" w:rsidRDefault="00B54894" w:rsidP="00805F48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DD3CC7">
        <w:rPr>
          <w:b/>
          <w:bCs/>
          <w:color w:val="auto"/>
          <w:sz w:val="22"/>
          <w:szCs w:val="22"/>
        </w:rPr>
        <w:t>§ 5</w:t>
      </w:r>
    </w:p>
    <w:p w:rsidR="00B54894" w:rsidRPr="00DD3CC7" w:rsidRDefault="00B54894" w:rsidP="00805F48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DD3CC7">
        <w:rPr>
          <w:b/>
          <w:bCs/>
          <w:color w:val="auto"/>
          <w:sz w:val="22"/>
          <w:szCs w:val="22"/>
        </w:rPr>
        <w:t>Zasięg Konkursu</w:t>
      </w:r>
    </w:p>
    <w:p w:rsidR="00B54894" w:rsidRPr="00DD3CC7" w:rsidRDefault="00B54894" w:rsidP="00805F4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DD3CC7">
        <w:rPr>
          <w:color w:val="auto"/>
          <w:sz w:val="22"/>
          <w:szCs w:val="22"/>
        </w:rPr>
        <w:t>Konkurs jest adresowany do studentów stacjonarnych studiów zawodowych i magisterskich wyższych uczelni ekonomicznych w Polsce.</w:t>
      </w:r>
    </w:p>
    <w:p w:rsidR="00B54894" w:rsidRPr="00DD3CC7" w:rsidRDefault="00B54894" w:rsidP="00805F48">
      <w:pPr>
        <w:pStyle w:val="Default"/>
        <w:spacing w:line="276" w:lineRule="auto"/>
        <w:rPr>
          <w:color w:val="auto"/>
          <w:sz w:val="22"/>
          <w:szCs w:val="22"/>
        </w:rPr>
      </w:pPr>
    </w:p>
    <w:p w:rsidR="00B54894" w:rsidRPr="00DD3CC7" w:rsidRDefault="00B54894" w:rsidP="00805F48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DD3CC7">
        <w:rPr>
          <w:b/>
          <w:bCs/>
          <w:color w:val="auto"/>
          <w:sz w:val="22"/>
          <w:szCs w:val="22"/>
        </w:rPr>
        <w:t>§ 6</w:t>
      </w:r>
    </w:p>
    <w:p w:rsidR="00B54894" w:rsidRPr="00DD3CC7" w:rsidRDefault="00B54894" w:rsidP="00805F48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DD3CC7">
        <w:rPr>
          <w:b/>
          <w:bCs/>
          <w:color w:val="auto"/>
          <w:sz w:val="22"/>
          <w:szCs w:val="22"/>
        </w:rPr>
        <w:t>Tryb przekazania informacji o Konkursie</w:t>
      </w:r>
    </w:p>
    <w:p w:rsidR="00457440" w:rsidRPr="00DD3CC7" w:rsidRDefault="00B54894" w:rsidP="00805F4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DD3CC7">
        <w:rPr>
          <w:color w:val="auto"/>
          <w:sz w:val="22"/>
          <w:szCs w:val="22"/>
        </w:rPr>
        <w:t>Informacja o terminie</w:t>
      </w:r>
      <w:r w:rsidR="005C0F89" w:rsidRPr="00DD3CC7">
        <w:rPr>
          <w:color w:val="auto"/>
          <w:sz w:val="22"/>
          <w:szCs w:val="22"/>
        </w:rPr>
        <w:t xml:space="preserve"> i przebiegu</w:t>
      </w:r>
      <w:r w:rsidRPr="00DD3CC7">
        <w:rPr>
          <w:color w:val="auto"/>
          <w:sz w:val="22"/>
          <w:szCs w:val="22"/>
        </w:rPr>
        <w:t xml:space="preserve"> Konkursu będzie przekazana </w:t>
      </w:r>
      <w:r w:rsidR="005C0F89" w:rsidRPr="00DD3CC7">
        <w:rPr>
          <w:color w:val="auto"/>
          <w:sz w:val="22"/>
          <w:szCs w:val="22"/>
        </w:rPr>
        <w:t>uczelniom w formie listu za pośrednictwem poczty. Dopuszcza się przekazanie informacji i Konkursie za pośrednictwem poczty elektronicznej.</w:t>
      </w:r>
    </w:p>
    <w:p w:rsidR="00805F48" w:rsidRDefault="00805F48" w:rsidP="00805F4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846F95" w:rsidRPr="00DD3CC7" w:rsidRDefault="00846F95" w:rsidP="00805F4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805F48" w:rsidRPr="00DD3CC7" w:rsidRDefault="00805F48" w:rsidP="00805F4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457440" w:rsidRPr="00DD3CC7" w:rsidRDefault="00457440" w:rsidP="00805F48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</w:p>
    <w:p w:rsidR="00B54894" w:rsidRPr="00DD3CC7" w:rsidRDefault="00B54894" w:rsidP="00805F48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DD3CC7">
        <w:rPr>
          <w:b/>
          <w:bCs/>
          <w:color w:val="auto"/>
          <w:sz w:val="22"/>
          <w:szCs w:val="22"/>
        </w:rPr>
        <w:lastRenderedPageBreak/>
        <w:t>§ 7</w:t>
      </w:r>
    </w:p>
    <w:p w:rsidR="00B54894" w:rsidRPr="00DD3CC7" w:rsidRDefault="00B54894" w:rsidP="00805F48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DD3CC7">
        <w:rPr>
          <w:b/>
          <w:bCs/>
          <w:color w:val="auto"/>
          <w:sz w:val="22"/>
          <w:szCs w:val="22"/>
        </w:rPr>
        <w:t>Tematyka Konkursu</w:t>
      </w:r>
    </w:p>
    <w:p w:rsidR="00457440" w:rsidRPr="00DD3CC7" w:rsidRDefault="00B54894" w:rsidP="00805F4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DD3CC7">
        <w:rPr>
          <w:color w:val="auto"/>
          <w:sz w:val="22"/>
          <w:szCs w:val="22"/>
        </w:rPr>
        <w:t>Tematyka Konkursu obejmuje swoim zakresem zagadnienia rachunkowości finansowej, a przede wszystkim księgowości i sprawozdawczości finansowej. Kierownictwo Konkursu udostępni uczestnikom Konkursu wykaz literatury, którą wykorzystano do układania pytań testowych.</w:t>
      </w:r>
    </w:p>
    <w:p w:rsidR="00457440" w:rsidRPr="00DD3CC7" w:rsidRDefault="00457440" w:rsidP="00805F4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B54894" w:rsidRPr="00DD3CC7" w:rsidRDefault="00B54894" w:rsidP="00805F48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DD3CC7">
        <w:rPr>
          <w:b/>
          <w:bCs/>
          <w:color w:val="auto"/>
          <w:sz w:val="22"/>
          <w:szCs w:val="22"/>
        </w:rPr>
        <w:t>§ 8</w:t>
      </w:r>
    </w:p>
    <w:p w:rsidR="00B54894" w:rsidRPr="00DD3CC7" w:rsidRDefault="00B54894" w:rsidP="00805F48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DD3CC7">
        <w:rPr>
          <w:b/>
          <w:bCs/>
          <w:color w:val="auto"/>
          <w:sz w:val="22"/>
          <w:szCs w:val="22"/>
        </w:rPr>
        <w:t>Przebieg Konkursu</w:t>
      </w:r>
    </w:p>
    <w:p w:rsidR="00B54894" w:rsidRPr="00DD3CC7" w:rsidRDefault="00B54894" w:rsidP="00805F4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DD3CC7">
        <w:rPr>
          <w:color w:val="auto"/>
          <w:sz w:val="22"/>
          <w:szCs w:val="22"/>
        </w:rPr>
        <w:t>Konkurs odbędzie się w gmachu Wydziału Nauk Ekonomicznych i Zarządzania Uniwersytetu Mikołaja Kopernika w Toruniu, przy ul. Gagarina 13a. Konkurs składa się z dwóch etapów. Etap pierwszy (eliminacyjny) zostanie przeprowadzony w formie testu jednokrotnego wyboru. Test będzie składać się z 25 pytań. W tej części Konkursu będzie można uzyskać maksymalnie 25 punktów tj. po jednym punkcie za każde pytanie. Do etapu drugiego (finałowego) zostanie zakwalifikowanych dwudziestu uczestników, którzy w pierwszym etapie zdobyli najwięcej punktów. W przypadku, gdy więcej osób uzyska taką samą liczbę punktów jak ostatnia zakwalifikowana osoba do części finałowej, wszystkie te osoby zostaną zakwalifikowane do etapu finałowego. W etapie finałowym uczestnicy mogą zdobyć maksymalnie 25 punktów za zadania polegające na: zadekretowaniu pięciu operacji gospodarczych, udzieleniu odpowiedzi na jedno pytanie otwarte, rozwiązaniu dwóch zadań liczbowych, wskazaniu prawidłowej odpowiedzi na pięć pytań typu prawda/fałsz oraz udzieleniu odpowiedzi na pięć pytań specjalistów. Liczba punktów, które można uzyskać za każde pytanie, zostanie podana w trakcie części finałowej Konkursu.</w:t>
      </w:r>
    </w:p>
    <w:p w:rsidR="00457440" w:rsidRPr="00DD3CC7" w:rsidRDefault="00457440" w:rsidP="00805F4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B54894" w:rsidRPr="00DD3CC7" w:rsidRDefault="00B54894" w:rsidP="00805F48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DD3CC7">
        <w:rPr>
          <w:b/>
          <w:bCs/>
          <w:color w:val="auto"/>
          <w:sz w:val="22"/>
          <w:szCs w:val="22"/>
        </w:rPr>
        <w:t>§ 9</w:t>
      </w:r>
    </w:p>
    <w:p w:rsidR="00B54894" w:rsidRPr="00DD3CC7" w:rsidRDefault="00B54894" w:rsidP="00805F48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DD3CC7">
        <w:rPr>
          <w:b/>
          <w:bCs/>
          <w:color w:val="auto"/>
          <w:sz w:val="22"/>
          <w:szCs w:val="22"/>
        </w:rPr>
        <w:t>Opracowanie zadań konkursowych</w:t>
      </w:r>
    </w:p>
    <w:p w:rsidR="00B54894" w:rsidRPr="00DD3CC7" w:rsidRDefault="00B54894" w:rsidP="00805F4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DD3CC7">
        <w:rPr>
          <w:color w:val="auto"/>
          <w:sz w:val="22"/>
          <w:szCs w:val="22"/>
        </w:rPr>
        <w:t xml:space="preserve">Zadania </w:t>
      </w:r>
      <w:r w:rsidR="00457440" w:rsidRPr="00DD3CC7">
        <w:rPr>
          <w:color w:val="auto"/>
          <w:sz w:val="22"/>
          <w:szCs w:val="22"/>
        </w:rPr>
        <w:t>pierwszej części Konkursu zostaną opracowane przez specjalistów z dziedziny rachunkowości, zrzeszonych w Stowarzyszeniu Księgowych w Polsce Oddział Okręgowy w Toruniu. Zadania konkursowe etapu finałowego</w:t>
      </w:r>
      <w:r w:rsidRPr="00DD3CC7">
        <w:rPr>
          <w:color w:val="auto"/>
          <w:sz w:val="22"/>
          <w:szCs w:val="22"/>
        </w:rPr>
        <w:t xml:space="preserve"> zostaną opracowane przez zespół pracowników naukowych Katedry Rachunkowości Wydziału Nauk Ekonomicznych i Zarządzania UMK w Toruniu, wyznaczonych przez kierownictwo Konkursu. Tajemnicę zadań zabezpiecza kierownictwo Konkursu.</w:t>
      </w:r>
    </w:p>
    <w:p w:rsidR="00B54894" w:rsidRPr="00DD3CC7" w:rsidRDefault="00B54894" w:rsidP="00805F48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</w:p>
    <w:p w:rsidR="00B54894" w:rsidRPr="00DD3CC7" w:rsidRDefault="00B54894" w:rsidP="00805F48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DD3CC7">
        <w:rPr>
          <w:b/>
          <w:bCs/>
          <w:color w:val="auto"/>
          <w:sz w:val="22"/>
          <w:szCs w:val="22"/>
        </w:rPr>
        <w:t>§ 10</w:t>
      </w:r>
    </w:p>
    <w:p w:rsidR="00B54894" w:rsidRPr="00DD3CC7" w:rsidRDefault="00B54894" w:rsidP="00805F48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DD3CC7">
        <w:rPr>
          <w:b/>
          <w:bCs/>
          <w:color w:val="auto"/>
          <w:sz w:val="22"/>
          <w:szCs w:val="22"/>
        </w:rPr>
        <w:t>Ocena prac konkursowych</w:t>
      </w:r>
    </w:p>
    <w:p w:rsidR="00B54894" w:rsidRPr="00DD3CC7" w:rsidRDefault="00B54894" w:rsidP="00805F4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DD3CC7">
        <w:rPr>
          <w:color w:val="auto"/>
          <w:sz w:val="22"/>
          <w:szCs w:val="22"/>
        </w:rPr>
        <w:t>Sprawdzanie prac konkursowych zostanie przeprowadzone przez pracowników Katedry Rachunkowości Wydziału Nauk Ekonomicznych i Zarządzania UMK w Toruniu, wyznaczonych przez kierownictwo Konkursu. Sprawdzone prace konkursowe zostaną przekazane Jury Konkursu w celu wyłonienia i zatwierdzenia uczestników części finałowej oraz laureatów Konkursu.</w:t>
      </w:r>
    </w:p>
    <w:p w:rsidR="00457440" w:rsidRPr="00DD3CC7" w:rsidRDefault="00457440" w:rsidP="00805F4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B54894" w:rsidRPr="00DD3CC7" w:rsidRDefault="00B54894" w:rsidP="00805F48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DD3CC7">
        <w:rPr>
          <w:b/>
          <w:bCs/>
          <w:color w:val="auto"/>
          <w:sz w:val="22"/>
          <w:szCs w:val="22"/>
        </w:rPr>
        <w:t>§ 11</w:t>
      </w:r>
    </w:p>
    <w:p w:rsidR="00B54894" w:rsidRPr="00DD3CC7" w:rsidRDefault="00B54894" w:rsidP="00805F48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DD3CC7">
        <w:rPr>
          <w:b/>
          <w:bCs/>
          <w:color w:val="auto"/>
          <w:sz w:val="22"/>
          <w:szCs w:val="22"/>
        </w:rPr>
        <w:t>Laureaci Konkursu</w:t>
      </w:r>
    </w:p>
    <w:p w:rsidR="00B54894" w:rsidRPr="00DD3CC7" w:rsidRDefault="00B54894" w:rsidP="00805F4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DD3CC7">
        <w:rPr>
          <w:color w:val="auto"/>
          <w:sz w:val="22"/>
          <w:szCs w:val="22"/>
        </w:rPr>
        <w:t>Wytypowanie laureatów nastąpi na podstawie rankingu punktów uzyskanych w drugim etapie Konkursu. W przypadku zdobycia tej samej liczby punktów przez finalistów Konkursu, w celu wyłonienia laureatów, organizator uwzględni punkty uzyskane w etapie eliminacyjnym. Jeżeli to nie pozwoli na wytypowanie laureatów, organizator zastrzega sobie prawo przeprowadzenia dla nich dodatkowego testu wyboru.</w:t>
      </w:r>
      <w:r w:rsidR="00457440" w:rsidRPr="00DD3CC7">
        <w:rPr>
          <w:color w:val="auto"/>
          <w:sz w:val="22"/>
          <w:szCs w:val="22"/>
        </w:rPr>
        <w:t xml:space="preserve"> </w:t>
      </w:r>
      <w:r w:rsidRPr="00DD3CC7">
        <w:rPr>
          <w:color w:val="auto"/>
          <w:sz w:val="22"/>
          <w:szCs w:val="22"/>
        </w:rPr>
        <w:t>Liczbę laureatów, w zależności od poziomu konkursu ustala każdorazowo kierownictwo Konkursu.</w:t>
      </w:r>
    </w:p>
    <w:p w:rsidR="00805F48" w:rsidRPr="00DD3CC7" w:rsidRDefault="00805F48" w:rsidP="00805F4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805F48" w:rsidRPr="00DD3CC7" w:rsidRDefault="00805F48" w:rsidP="00805F4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457440" w:rsidRPr="00DD3CC7" w:rsidRDefault="00457440" w:rsidP="00805F4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B54894" w:rsidRPr="00DD3CC7" w:rsidRDefault="00B54894" w:rsidP="00805F48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DD3CC7">
        <w:rPr>
          <w:b/>
          <w:bCs/>
          <w:color w:val="auto"/>
          <w:sz w:val="22"/>
          <w:szCs w:val="22"/>
        </w:rPr>
        <w:lastRenderedPageBreak/>
        <w:t>§ 12</w:t>
      </w:r>
    </w:p>
    <w:p w:rsidR="00B54894" w:rsidRPr="00DD3CC7" w:rsidRDefault="00B54894" w:rsidP="00805F48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DD3CC7">
        <w:rPr>
          <w:b/>
          <w:bCs/>
          <w:color w:val="auto"/>
          <w:sz w:val="22"/>
          <w:szCs w:val="22"/>
        </w:rPr>
        <w:t>Ogłoszenie wyników Konkursu</w:t>
      </w:r>
    </w:p>
    <w:p w:rsidR="00457440" w:rsidRPr="00DD3CC7" w:rsidRDefault="00B54894" w:rsidP="00805F4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DD3CC7">
        <w:rPr>
          <w:color w:val="auto"/>
          <w:sz w:val="22"/>
          <w:szCs w:val="22"/>
        </w:rPr>
        <w:t>Organizatorzy ogłoszą listę finalistów po zakończeniu etapu eliminacyjnego. Lista laureatów zostanie ogłoszona w witrynie internetowej Wydziału Nauk Ekonomicznych i Zarządzania UMK w Toruniu (</w:t>
      </w:r>
      <w:hyperlink r:id="rId7" w:history="1">
        <w:r w:rsidR="00457440" w:rsidRPr="00DD3CC7">
          <w:rPr>
            <w:rStyle w:val="Hipercze"/>
            <w:color w:val="auto"/>
            <w:sz w:val="22"/>
            <w:szCs w:val="22"/>
          </w:rPr>
          <w:t>www.econ.umk.pl</w:t>
        </w:r>
      </w:hyperlink>
      <w:r w:rsidRPr="00DD3CC7">
        <w:rPr>
          <w:color w:val="auto"/>
          <w:sz w:val="22"/>
          <w:szCs w:val="22"/>
        </w:rPr>
        <w:t>).</w:t>
      </w:r>
      <w:r w:rsidR="00457440" w:rsidRPr="00DD3CC7">
        <w:rPr>
          <w:color w:val="auto"/>
          <w:sz w:val="22"/>
          <w:szCs w:val="22"/>
        </w:rPr>
        <w:t xml:space="preserve"> Po zakończeniu etapu finałowego Konkursu odbędzie się uroczyste wręczenie nagród laureatom.</w:t>
      </w:r>
    </w:p>
    <w:p w:rsidR="00B54894" w:rsidRPr="00DD3CC7" w:rsidRDefault="00B54894" w:rsidP="00805F48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DD3CC7">
        <w:rPr>
          <w:b/>
          <w:bCs/>
          <w:color w:val="auto"/>
          <w:sz w:val="22"/>
          <w:szCs w:val="22"/>
        </w:rPr>
        <w:t>§ 13</w:t>
      </w:r>
    </w:p>
    <w:p w:rsidR="00B54894" w:rsidRPr="00DD3CC7" w:rsidRDefault="00B54894" w:rsidP="00805F48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DD3CC7">
        <w:rPr>
          <w:b/>
          <w:bCs/>
          <w:color w:val="auto"/>
          <w:sz w:val="22"/>
          <w:szCs w:val="22"/>
        </w:rPr>
        <w:t>Odwołania</w:t>
      </w:r>
    </w:p>
    <w:p w:rsidR="00DA3239" w:rsidRPr="00DD3CC7" w:rsidRDefault="00B54894" w:rsidP="00805F4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DD3CC7">
        <w:rPr>
          <w:color w:val="auto"/>
          <w:sz w:val="22"/>
          <w:szCs w:val="22"/>
        </w:rPr>
        <w:t>Odwołania od decyzji Jury Konkursu należy kierować do kierownictwa Konkursu w terminie siedmiu dni od daty ogłoszenia wyników Konkursu w witrynie internetowej Wydział</w:t>
      </w:r>
      <w:r w:rsidR="00805F48" w:rsidRPr="00DD3CC7">
        <w:rPr>
          <w:color w:val="auto"/>
          <w:sz w:val="22"/>
          <w:szCs w:val="22"/>
        </w:rPr>
        <w:t>u Nauk Ekonomicznych i </w:t>
      </w:r>
      <w:r w:rsidRPr="00DD3CC7">
        <w:rPr>
          <w:color w:val="auto"/>
          <w:sz w:val="22"/>
          <w:szCs w:val="22"/>
        </w:rPr>
        <w:t>Zarządzania UMK w Toruniu (</w:t>
      </w:r>
      <w:hyperlink r:id="rId8" w:history="1">
        <w:r w:rsidR="00DA3239" w:rsidRPr="00DD3CC7">
          <w:rPr>
            <w:rStyle w:val="Hipercze"/>
            <w:color w:val="auto"/>
            <w:sz w:val="22"/>
            <w:szCs w:val="22"/>
          </w:rPr>
          <w:t>www.econ.umk.pl</w:t>
        </w:r>
      </w:hyperlink>
      <w:r w:rsidRPr="00DD3CC7">
        <w:rPr>
          <w:color w:val="auto"/>
          <w:sz w:val="22"/>
          <w:szCs w:val="22"/>
        </w:rPr>
        <w:t>).</w:t>
      </w:r>
    </w:p>
    <w:p w:rsidR="00805F48" w:rsidRPr="00DD3CC7" w:rsidRDefault="00805F48" w:rsidP="00805F48">
      <w:pPr>
        <w:pStyle w:val="Default"/>
        <w:spacing w:line="276" w:lineRule="auto"/>
        <w:rPr>
          <w:color w:val="auto"/>
          <w:sz w:val="22"/>
          <w:szCs w:val="22"/>
        </w:rPr>
      </w:pPr>
    </w:p>
    <w:p w:rsidR="00B54894" w:rsidRPr="00DD3CC7" w:rsidRDefault="00B54894" w:rsidP="00805F48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DD3CC7">
        <w:rPr>
          <w:b/>
          <w:bCs/>
          <w:color w:val="auto"/>
          <w:sz w:val="22"/>
          <w:szCs w:val="22"/>
        </w:rPr>
        <w:t>§ 14</w:t>
      </w:r>
    </w:p>
    <w:p w:rsidR="00B54894" w:rsidRPr="00DD3CC7" w:rsidRDefault="00B54894" w:rsidP="00805F48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DD3CC7">
        <w:rPr>
          <w:b/>
          <w:bCs/>
          <w:color w:val="auto"/>
          <w:sz w:val="22"/>
          <w:szCs w:val="22"/>
        </w:rPr>
        <w:t>Uprawomocnienie werdyktu Jury Konkursu</w:t>
      </w:r>
    </w:p>
    <w:p w:rsidR="00254F58" w:rsidRPr="00DD3CC7" w:rsidRDefault="00B54894" w:rsidP="00805F4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DD3CC7">
        <w:rPr>
          <w:color w:val="auto"/>
          <w:sz w:val="22"/>
          <w:szCs w:val="22"/>
        </w:rPr>
        <w:t>Werdykt Jury Konkursu jest prawomocny po upływie czternastu dni od daty ogłoszenia wyników Konkursu w witrynie internetowej Wydziału Nauk Ekonomicznych i Zarządzania U</w:t>
      </w:r>
      <w:r w:rsidR="00254F58" w:rsidRPr="00DD3CC7">
        <w:rPr>
          <w:color w:val="auto"/>
          <w:sz w:val="22"/>
          <w:szCs w:val="22"/>
        </w:rPr>
        <w:t>MK w Toruniu (www.econ.umk.pl).</w:t>
      </w:r>
    </w:p>
    <w:p w:rsidR="00254F58" w:rsidRPr="00DD3CC7" w:rsidRDefault="00254F58" w:rsidP="00805F48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DD3CC7">
        <w:rPr>
          <w:b/>
          <w:bCs/>
          <w:color w:val="auto"/>
          <w:sz w:val="23"/>
          <w:szCs w:val="23"/>
        </w:rPr>
        <w:t xml:space="preserve">§ </w:t>
      </w:r>
      <w:r w:rsidRPr="00DD3CC7">
        <w:rPr>
          <w:b/>
          <w:bCs/>
          <w:color w:val="auto"/>
          <w:sz w:val="22"/>
          <w:szCs w:val="22"/>
        </w:rPr>
        <w:t>15</w:t>
      </w:r>
    </w:p>
    <w:p w:rsidR="00254F58" w:rsidRPr="00DD3CC7" w:rsidRDefault="00254F58" w:rsidP="00805F48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DD3CC7">
        <w:rPr>
          <w:b/>
          <w:bCs/>
          <w:color w:val="auto"/>
          <w:sz w:val="22"/>
          <w:szCs w:val="22"/>
        </w:rPr>
        <w:t>Nagrody</w:t>
      </w:r>
    </w:p>
    <w:p w:rsidR="00254F58" w:rsidRDefault="00254F58" w:rsidP="00805F4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DD3CC7">
        <w:rPr>
          <w:color w:val="auto"/>
          <w:sz w:val="22"/>
          <w:szCs w:val="22"/>
        </w:rPr>
        <w:t xml:space="preserve">Laureaci Konkursu zostaną uhonorowani dyplomami. Nagrody rzeczowe i pieniężne będą przyznawane w zależności od posiadanych środków. </w:t>
      </w:r>
    </w:p>
    <w:p w:rsidR="00846F95" w:rsidRPr="00DD3CC7" w:rsidRDefault="00846F95" w:rsidP="00805F4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846F95">
        <w:rPr>
          <w:color w:val="auto"/>
          <w:sz w:val="22"/>
          <w:szCs w:val="22"/>
        </w:rPr>
        <w:t xml:space="preserve">Od nagród, których wartość przekracza </w:t>
      </w:r>
      <w:r w:rsidR="006077F8">
        <w:rPr>
          <w:color w:val="auto"/>
          <w:sz w:val="22"/>
          <w:szCs w:val="22"/>
        </w:rPr>
        <w:t xml:space="preserve">kwotę zapisaną w ustawie o podatku dochodowym od osób fizycznych </w:t>
      </w:r>
      <w:r w:rsidRPr="00846F95">
        <w:rPr>
          <w:color w:val="auto"/>
          <w:sz w:val="22"/>
          <w:szCs w:val="22"/>
        </w:rPr>
        <w:t>laureat zobowiązany jest zapłacić podatek dochodowy</w:t>
      </w:r>
      <w:r w:rsidR="006077F8">
        <w:rPr>
          <w:color w:val="auto"/>
          <w:sz w:val="22"/>
          <w:szCs w:val="22"/>
        </w:rPr>
        <w:t xml:space="preserve"> w wysokości określonej w wymienionej ustawie</w:t>
      </w:r>
      <w:bookmarkStart w:id="0" w:name="_GoBack"/>
      <w:bookmarkEnd w:id="0"/>
      <w:r w:rsidR="006077F8">
        <w:rPr>
          <w:color w:val="auto"/>
          <w:sz w:val="22"/>
          <w:szCs w:val="22"/>
        </w:rPr>
        <w:t>, który</w:t>
      </w:r>
      <w:r w:rsidRPr="00846F95">
        <w:rPr>
          <w:color w:val="auto"/>
          <w:sz w:val="22"/>
          <w:szCs w:val="22"/>
        </w:rPr>
        <w:t xml:space="preserve"> zostanie pobrany przez Organizatora i odprowadzony na konto właściwego Urzędu Skarbowego. W takim przypadku, warunkiem wydania nagrody przez Organizatora jest opłacenie przez laureata należnego podatku od wygranej. </w:t>
      </w:r>
    </w:p>
    <w:p w:rsidR="00254F58" w:rsidRPr="00DD3CC7" w:rsidRDefault="00254F58" w:rsidP="00805F48">
      <w:pPr>
        <w:pStyle w:val="Default"/>
        <w:spacing w:line="276" w:lineRule="auto"/>
        <w:rPr>
          <w:color w:val="auto"/>
          <w:sz w:val="22"/>
          <w:szCs w:val="22"/>
        </w:rPr>
      </w:pPr>
    </w:p>
    <w:p w:rsidR="00254F58" w:rsidRPr="00DD3CC7" w:rsidRDefault="00254F58" w:rsidP="00805F48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DD3CC7">
        <w:rPr>
          <w:b/>
          <w:bCs/>
          <w:color w:val="auto"/>
          <w:sz w:val="23"/>
          <w:szCs w:val="23"/>
        </w:rPr>
        <w:t xml:space="preserve">§ </w:t>
      </w:r>
      <w:r w:rsidRPr="00DD3CC7">
        <w:rPr>
          <w:b/>
          <w:bCs/>
          <w:color w:val="auto"/>
          <w:sz w:val="22"/>
          <w:szCs w:val="22"/>
        </w:rPr>
        <w:t>16</w:t>
      </w:r>
    </w:p>
    <w:p w:rsidR="005F5021" w:rsidRPr="00DD3CC7" w:rsidRDefault="00254F58" w:rsidP="00805F48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DD3CC7">
        <w:rPr>
          <w:b/>
          <w:bCs/>
          <w:color w:val="auto"/>
          <w:sz w:val="22"/>
          <w:szCs w:val="22"/>
        </w:rPr>
        <w:t>Postanowienia końcowe</w:t>
      </w:r>
    </w:p>
    <w:p w:rsidR="00B50074" w:rsidRPr="00DD3CC7" w:rsidRDefault="005F5021" w:rsidP="00805F48">
      <w:pPr>
        <w:jc w:val="center"/>
        <w:rPr>
          <w:rFonts w:ascii="Times New Roman" w:hAnsi="Times New Roman" w:cs="Times New Roman"/>
        </w:rPr>
      </w:pPr>
      <w:r w:rsidRPr="00DD3CC7">
        <w:rPr>
          <w:rFonts w:ascii="Times New Roman" w:hAnsi="Times New Roman" w:cs="Times New Roman"/>
        </w:rPr>
        <w:t>W przypadku zbyt małej liczby uczniów kierownictwo Konkursu w danym roku może odstąpić od przeprowadzenia Konkursu. Interpretacja Regulaminu należy wyłącznie do kierownictwa Konkursu.</w:t>
      </w:r>
    </w:p>
    <w:p w:rsidR="00636E07" w:rsidRPr="00DD3CC7" w:rsidRDefault="00636E07" w:rsidP="00636E07">
      <w:pPr>
        <w:rPr>
          <w:rFonts w:ascii="Times New Roman" w:hAnsi="Times New Roman" w:cs="Times New Roman"/>
        </w:rPr>
      </w:pPr>
    </w:p>
    <w:sectPr w:rsidR="00636E07" w:rsidRPr="00DD3CC7" w:rsidSect="00B50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00826"/>
    <w:multiLevelType w:val="hybridMultilevel"/>
    <w:tmpl w:val="AFDC1274"/>
    <w:lvl w:ilvl="0" w:tplc="1A00DE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94"/>
    <w:rsid w:val="000A4B03"/>
    <w:rsid w:val="000D0304"/>
    <w:rsid w:val="000D76CA"/>
    <w:rsid w:val="00254F58"/>
    <w:rsid w:val="002F18BB"/>
    <w:rsid w:val="00457440"/>
    <w:rsid w:val="0048104B"/>
    <w:rsid w:val="005C0F89"/>
    <w:rsid w:val="005F5021"/>
    <w:rsid w:val="006077F8"/>
    <w:rsid w:val="00636E07"/>
    <w:rsid w:val="00782E62"/>
    <w:rsid w:val="00805F48"/>
    <w:rsid w:val="00846F95"/>
    <w:rsid w:val="008A3F62"/>
    <w:rsid w:val="008F3FB0"/>
    <w:rsid w:val="009D64BE"/>
    <w:rsid w:val="00B50074"/>
    <w:rsid w:val="00B54894"/>
    <w:rsid w:val="00DA3239"/>
    <w:rsid w:val="00DD3CC7"/>
    <w:rsid w:val="00E56D1B"/>
    <w:rsid w:val="00F6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4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574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4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574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.umk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con.um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87AF6-69F7-4A73-B121-755073D5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Piotr Kozak</cp:lastModifiedBy>
  <cp:revision>2</cp:revision>
  <dcterms:created xsi:type="dcterms:W3CDTF">2015-02-16T15:45:00Z</dcterms:created>
  <dcterms:modified xsi:type="dcterms:W3CDTF">2015-02-16T15:45:00Z</dcterms:modified>
</cp:coreProperties>
</file>